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6ED0" w14:textId="5839F824" w:rsidR="00C93E8F" w:rsidRPr="007E383F" w:rsidRDefault="00C93E8F" w:rsidP="00C93E8F">
      <w:pPr>
        <w:widowControl w:val="0"/>
        <w:tabs>
          <w:tab w:val="left" w:pos="2860"/>
        </w:tabs>
        <w:autoSpaceDE w:val="0"/>
        <w:autoSpaceDN w:val="0"/>
        <w:spacing w:before="4" w:after="0" w:line="240" w:lineRule="auto"/>
        <w:ind w:left="1420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7E383F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Policy</w:t>
      </w:r>
      <w:r w:rsidRPr="007E383F">
        <w:rPr>
          <w:rFonts w:ascii="Calibri" w:eastAsia="Calibri" w:hAnsi="Calibri" w:cs="Calibri"/>
          <w:b/>
          <w:spacing w:val="-7"/>
          <w:kern w:val="0"/>
          <w:sz w:val="28"/>
          <w:szCs w:val="28"/>
          <w14:ligatures w14:val="none"/>
        </w:rPr>
        <w:t xml:space="preserve"> </w:t>
      </w:r>
      <w:r w:rsidRPr="007E383F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and</w:t>
      </w:r>
      <w:r w:rsidRPr="007E383F">
        <w:rPr>
          <w:rFonts w:ascii="Calibri" w:eastAsia="Calibri" w:hAnsi="Calibri" w:cs="Calibri"/>
          <w:b/>
          <w:spacing w:val="-5"/>
          <w:kern w:val="0"/>
          <w:sz w:val="28"/>
          <w:szCs w:val="28"/>
          <w14:ligatures w14:val="none"/>
        </w:rPr>
        <w:t xml:space="preserve"> </w:t>
      </w:r>
      <w:r w:rsidRPr="007E383F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Procedures</w:t>
      </w:r>
      <w:r w:rsidRPr="007E383F">
        <w:rPr>
          <w:rFonts w:ascii="Calibri" w:eastAsia="Calibri" w:hAnsi="Calibri" w:cs="Calibri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7E383F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for</w:t>
      </w:r>
      <w:r w:rsidRPr="007E383F">
        <w:rPr>
          <w:rFonts w:ascii="Calibri" w:eastAsia="Calibri" w:hAnsi="Calibri" w:cs="Calibri"/>
          <w:b/>
          <w:spacing w:val="-7"/>
          <w:kern w:val="0"/>
          <w:sz w:val="28"/>
          <w:szCs w:val="28"/>
          <w14:ligatures w14:val="none"/>
        </w:rPr>
        <w:t xml:space="preserve"> </w:t>
      </w:r>
      <w:r w:rsidRPr="007E383F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Expedited</w:t>
      </w:r>
      <w:r w:rsidRPr="007E383F">
        <w:rPr>
          <w:rFonts w:ascii="Calibri" w:eastAsia="Calibri" w:hAnsi="Calibri" w:cs="Calibri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7E383F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Review</w:t>
      </w:r>
      <w:r w:rsidRPr="007E383F">
        <w:rPr>
          <w:rFonts w:ascii="Calibri" w:eastAsia="Calibri" w:hAnsi="Calibri" w:cs="Calibri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7E383F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of</w:t>
      </w:r>
      <w:r w:rsidRPr="007E383F">
        <w:rPr>
          <w:rFonts w:ascii="Calibri" w:eastAsia="Calibri" w:hAnsi="Calibri" w:cs="Calibri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7E383F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Sediment</w:t>
      </w:r>
      <w:r w:rsidRPr="007E383F">
        <w:rPr>
          <w:rFonts w:ascii="Calibri" w:eastAsia="Calibri" w:hAnsi="Calibri" w:cs="Calibri"/>
          <w:b/>
          <w:spacing w:val="-5"/>
          <w:kern w:val="0"/>
          <w:sz w:val="28"/>
          <w:szCs w:val="28"/>
          <w14:ligatures w14:val="none"/>
        </w:rPr>
        <w:t xml:space="preserve"> </w:t>
      </w:r>
      <w:r w:rsidRPr="007E383F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and</w:t>
      </w:r>
      <w:r w:rsidRPr="007E383F">
        <w:rPr>
          <w:rFonts w:ascii="Calibri" w:eastAsia="Calibri" w:hAnsi="Calibri" w:cs="Calibri"/>
          <w:b/>
          <w:spacing w:val="-5"/>
          <w:kern w:val="0"/>
          <w:sz w:val="28"/>
          <w:szCs w:val="28"/>
          <w14:ligatures w14:val="none"/>
        </w:rPr>
        <w:t xml:space="preserve"> </w:t>
      </w:r>
      <w:r w:rsidRPr="007E383F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Stormwater</w:t>
      </w:r>
      <w:r w:rsidRPr="007E383F">
        <w:rPr>
          <w:rFonts w:ascii="Calibri" w:eastAsia="Calibri" w:hAnsi="Calibri" w:cs="Calibri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7E383F">
        <w:rPr>
          <w:rFonts w:ascii="Calibri" w:eastAsia="Calibri" w:hAnsi="Calibri" w:cs="Calibri"/>
          <w:b/>
          <w:spacing w:val="-2"/>
          <w:kern w:val="0"/>
          <w:sz w:val="28"/>
          <w:szCs w:val="28"/>
          <w14:ligatures w14:val="none"/>
        </w:rPr>
        <w:t>Plans</w:t>
      </w:r>
    </w:p>
    <w:p w14:paraId="21B8DCFC" w14:textId="77777777" w:rsidR="00C93E8F" w:rsidRPr="00C93E8F" w:rsidRDefault="00C93E8F" w:rsidP="00C93E8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4C026498" w14:textId="77777777" w:rsidR="00C93E8F" w:rsidRPr="00C93E8F" w:rsidRDefault="00C93E8F" w:rsidP="00C93E8F">
      <w:pPr>
        <w:widowControl w:val="0"/>
        <w:autoSpaceDE w:val="0"/>
        <w:autoSpaceDN w:val="0"/>
        <w:spacing w:before="212"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12DA0C24" w14:textId="3CD0FC86" w:rsidR="00C93E8F" w:rsidRPr="00C93E8F" w:rsidRDefault="00C93E8F" w:rsidP="00C93E8F">
      <w:pPr>
        <w:widowControl w:val="0"/>
        <w:autoSpaceDE w:val="0"/>
        <w:autoSpaceDN w:val="0"/>
        <w:spacing w:after="0"/>
        <w:ind w:left="1420" w:right="1407"/>
        <w:rPr>
          <w:rFonts w:ascii="Calibri" w:eastAsia="Calibri" w:hAnsi="Calibri" w:cs="Calibri"/>
          <w:kern w:val="0"/>
          <w14:ligatures w14:val="none"/>
        </w:rPr>
      </w:pPr>
      <w:r w:rsidRPr="00C93E8F">
        <w:rPr>
          <w:rFonts w:ascii="Calibri" w:eastAsia="Calibri" w:hAnsi="Calibri" w:cs="Calibri"/>
          <w:kern w:val="0"/>
          <w14:ligatures w14:val="none"/>
        </w:rPr>
        <w:t xml:space="preserve">A formal request for expedited review must be submitted to the </w:t>
      </w:r>
      <w:r>
        <w:rPr>
          <w:rFonts w:ascii="Calibri" w:eastAsia="Calibri" w:hAnsi="Calibri" w:cs="Calibri"/>
          <w:kern w:val="0"/>
          <w14:ligatures w14:val="none"/>
        </w:rPr>
        <w:t>New Castle</w:t>
      </w:r>
      <w:r w:rsidRPr="00C93E8F">
        <w:rPr>
          <w:rFonts w:ascii="Calibri" w:eastAsia="Calibri" w:hAnsi="Calibri" w:cs="Calibri"/>
          <w:kern w:val="0"/>
          <w14:ligatures w14:val="none"/>
        </w:rPr>
        <w:t xml:space="preserve"> Conservation District (</w:t>
      </w:r>
      <w:r>
        <w:rPr>
          <w:rFonts w:ascii="Calibri" w:eastAsia="Calibri" w:hAnsi="Calibri" w:cs="Calibri"/>
          <w:kern w:val="0"/>
          <w14:ligatures w14:val="none"/>
        </w:rPr>
        <w:t>NC</w:t>
      </w:r>
      <w:r w:rsidRPr="00C93E8F">
        <w:rPr>
          <w:rFonts w:ascii="Calibri" w:eastAsia="Calibri" w:hAnsi="Calibri" w:cs="Calibri"/>
          <w:kern w:val="0"/>
          <w14:ligatures w14:val="none"/>
        </w:rPr>
        <w:t>CD) along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with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an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explanation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of</w:t>
      </w:r>
      <w:r w:rsidRPr="00C93E8F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the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need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and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clarification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that</w:t>
      </w:r>
      <w:r w:rsidRPr="00C93E8F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it</w:t>
      </w:r>
      <w:r w:rsidRPr="00C93E8F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does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not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meet</w:t>
      </w:r>
      <w:r w:rsidRPr="00C93E8F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the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exclusions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 xml:space="preserve">referenced 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>below.</w:t>
      </w:r>
    </w:p>
    <w:p w14:paraId="52106A4A" w14:textId="77777777" w:rsidR="00C93E8F" w:rsidRPr="00C93E8F" w:rsidRDefault="00C93E8F" w:rsidP="00C93E8F">
      <w:pPr>
        <w:widowControl w:val="0"/>
        <w:numPr>
          <w:ilvl w:val="0"/>
          <w:numId w:val="3"/>
        </w:numPr>
        <w:tabs>
          <w:tab w:val="left" w:pos="2140"/>
        </w:tabs>
        <w:autoSpaceDE w:val="0"/>
        <w:autoSpaceDN w:val="0"/>
        <w:spacing w:after="0" w:line="259" w:lineRule="auto"/>
        <w:ind w:right="1442"/>
        <w:rPr>
          <w:rFonts w:ascii="Calibri" w:eastAsia="Calibri" w:hAnsi="Calibri" w:cs="Calibri"/>
          <w:kern w:val="0"/>
          <w14:ligatures w14:val="none"/>
        </w:rPr>
      </w:pPr>
      <w:r w:rsidRPr="00C93E8F">
        <w:rPr>
          <w:rFonts w:ascii="Calibri" w:eastAsia="Calibri" w:hAnsi="Calibri" w:cs="Calibri"/>
          <w:kern w:val="0"/>
          <w14:ligatures w14:val="none"/>
        </w:rPr>
        <w:t>Only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initial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Eligible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Project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submittals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will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qualify.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Resubmittals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on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the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standard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30-day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calendar cycle cannot opt into Expedited Review. In addition, projects that are in Expedited Review cannot opt out.</w:t>
      </w:r>
    </w:p>
    <w:p w14:paraId="5ACA6EF9" w14:textId="77777777" w:rsidR="00C93E8F" w:rsidRPr="00C93E8F" w:rsidRDefault="00C93E8F" w:rsidP="00C93E8F">
      <w:pPr>
        <w:widowControl w:val="0"/>
        <w:autoSpaceDE w:val="0"/>
        <w:autoSpaceDN w:val="0"/>
        <w:spacing w:before="40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3103B59" w14:textId="77777777" w:rsidR="00C93E8F" w:rsidRPr="00C93E8F" w:rsidRDefault="00C93E8F" w:rsidP="00C93E8F">
      <w:pPr>
        <w:widowControl w:val="0"/>
        <w:autoSpaceDE w:val="0"/>
        <w:autoSpaceDN w:val="0"/>
        <w:spacing w:after="0" w:line="240" w:lineRule="auto"/>
        <w:ind w:left="1420"/>
        <w:outlineLvl w:val="0"/>
        <w:rPr>
          <w:rFonts w:ascii="Calibri" w:eastAsia="Calibri" w:hAnsi="Calibri" w:cs="Calibri"/>
          <w:b/>
          <w:bCs/>
          <w:kern w:val="0"/>
          <w14:ligatures w14:val="none"/>
        </w:rPr>
      </w:pPr>
      <w:r w:rsidRPr="00C93E8F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ELIGIBLE</w:t>
      </w:r>
      <w:r w:rsidRPr="00C93E8F">
        <w:rPr>
          <w:rFonts w:ascii="Calibri" w:eastAsia="Calibri" w:hAnsi="Calibri" w:cs="Calibri"/>
          <w:b/>
          <w:bCs/>
          <w:spacing w:val="-5"/>
          <w:kern w:val="0"/>
          <w:u w:val="single"/>
          <w14:ligatures w14:val="none"/>
        </w:rPr>
        <w:t xml:space="preserve"> </w:t>
      </w:r>
      <w:r w:rsidRPr="00C93E8F">
        <w:rPr>
          <w:rFonts w:ascii="Calibri" w:eastAsia="Calibri" w:hAnsi="Calibri" w:cs="Calibri"/>
          <w:b/>
          <w:bCs/>
          <w:spacing w:val="-2"/>
          <w:kern w:val="0"/>
          <w:u w:val="single"/>
          <w14:ligatures w14:val="none"/>
        </w:rPr>
        <w:t>PROJECTS:</w:t>
      </w:r>
    </w:p>
    <w:p w14:paraId="40C18698" w14:textId="77777777" w:rsidR="00C93E8F" w:rsidRPr="00C93E8F" w:rsidRDefault="00C93E8F" w:rsidP="00C93E8F">
      <w:pPr>
        <w:widowControl w:val="0"/>
        <w:numPr>
          <w:ilvl w:val="0"/>
          <w:numId w:val="3"/>
        </w:numPr>
        <w:tabs>
          <w:tab w:val="left" w:pos="2140"/>
        </w:tabs>
        <w:autoSpaceDE w:val="0"/>
        <w:autoSpaceDN w:val="0"/>
        <w:spacing w:before="41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C93E8F">
        <w:rPr>
          <w:rFonts w:ascii="Calibri" w:eastAsia="Calibri" w:hAnsi="Calibri" w:cs="Calibri"/>
          <w:kern w:val="0"/>
          <w14:ligatures w14:val="none"/>
        </w:rPr>
        <w:t>Detailed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Sediment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and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Stormwater</w:t>
      </w:r>
      <w:r w:rsidRPr="00C93E8F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Plan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>Review</w:t>
      </w:r>
    </w:p>
    <w:p w14:paraId="5B555713" w14:textId="77777777" w:rsidR="00C93E8F" w:rsidRPr="00C93E8F" w:rsidRDefault="00C93E8F" w:rsidP="00C93E8F">
      <w:pPr>
        <w:widowControl w:val="0"/>
        <w:numPr>
          <w:ilvl w:val="0"/>
          <w:numId w:val="3"/>
        </w:numPr>
        <w:tabs>
          <w:tab w:val="left" w:pos="2140"/>
        </w:tabs>
        <w:autoSpaceDE w:val="0"/>
        <w:autoSpaceDN w:val="0"/>
        <w:spacing w:before="23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C93E8F">
        <w:rPr>
          <w:rFonts w:ascii="Calibri" w:eastAsia="Calibri" w:hAnsi="Calibri" w:cs="Calibri"/>
          <w:kern w:val="0"/>
          <w14:ligatures w14:val="none"/>
        </w:rPr>
        <w:t>As-built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Plan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>Review</w:t>
      </w:r>
    </w:p>
    <w:p w14:paraId="73FA5648" w14:textId="77777777" w:rsidR="00C93E8F" w:rsidRPr="00C93E8F" w:rsidRDefault="00C93E8F" w:rsidP="00C93E8F">
      <w:pPr>
        <w:widowControl w:val="0"/>
        <w:autoSpaceDE w:val="0"/>
        <w:autoSpaceDN w:val="0"/>
        <w:spacing w:before="60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5CCF4F3" w14:textId="77777777" w:rsidR="00C93E8F" w:rsidRPr="00C93E8F" w:rsidRDefault="00C93E8F" w:rsidP="00C93E8F">
      <w:pPr>
        <w:widowControl w:val="0"/>
        <w:autoSpaceDE w:val="0"/>
        <w:autoSpaceDN w:val="0"/>
        <w:spacing w:after="0" w:line="240" w:lineRule="auto"/>
        <w:ind w:left="1420"/>
        <w:outlineLvl w:val="0"/>
        <w:rPr>
          <w:rFonts w:ascii="Calibri" w:eastAsia="Calibri" w:hAnsi="Calibri" w:cs="Calibri"/>
          <w:b/>
          <w:bCs/>
          <w:kern w:val="0"/>
          <w14:ligatures w14:val="none"/>
        </w:rPr>
      </w:pPr>
      <w:r w:rsidRPr="00C93E8F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EXCLUDED</w:t>
      </w:r>
      <w:r w:rsidRPr="00C93E8F">
        <w:rPr>
          <w:rFonts w:ascii="Calibri" w:eastAsia="Calibri" w:hAnsi="Calibri" w:cs="Calibri"/>
          <w:b/>
          <w:bCs/>
          <w:spacing w:val="-8"/>
          <w:kern w:val="0"/>
          <w:u w:val="single"/>
          <w14:ligatures w14:val="none"/>
        </w:rPr>
        <w:t xml:space="preserve"> </w:t>
      </w:r>
      <w:r w:rsidRPr="00C93E8F">
        <w:rPr>
          <w:rFonts w:ascii="Calibri" w:eastAsia="Calibri" w:hAnsi="Calibri" w:cs="Calibri"/>
          <w:b/>
          <w:bCs/>
          <w:spacing w:val="-2"/>
          <w:kern w:val="0"/>
          <w:u w:val="single"/>
          <w14:ligatures w14:val="none"/>
        </w:rPr>
        <w:t>PROJECTS:</w:t>
      </w:r>
    </w:p>
    <w:p w14:paraId="02DE0498" w14:textId="77777777" w:rsidR="00C93E8F" w:rsidRPr="00C93E8F" w:rsidRDefault="00C93E8F" w:rsidP="00C93E8F">
      <w:pPr>
        <w:widowControl w:val="0"/>
        <w:numPr>
          <w:ilvl w:val="0"/>
          <w:numId w:val="3"/>
        </w:numPr>
        <w:tabs>
          <w:tab w:val="left" w:pos="2140"/>
        </w:tabs>
        <w:autoSpaceDE w:val="0"/>
        <w:autoSpaceDN w:val="0"/>
        <w:spacing w:before="41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C93E8F">
        <w:rPr>
          <w:rFonts w:ascii="Calibri" w:eastAsia="Calibri" w:hAnsi="Calibri" w:cs="Calibri"/>
          <w:kern w:val="0"/>
          <w14:ligatures w14:val="none"/>
        </w:rPr>
        <w:t>DNREC</w:t>
      </w:r>
      <w:r w:rsidRPr="00C93E8F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Identified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Contaminated</w:t>
      </w:r>
      <w:r w:rsidRPr="00C93E8F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Sites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that</w:t>
      </w:r>
      <w:r w:rsidRPr="00C93E8F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require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>remediation.</w:t>
      </w:r>
    </w:p>
    <w:p w14:paraId="1A62E76E" w14:textId="77777777" w:rsidR="00C93E8F" w:rsidRPr="00C93E8F" w:rsidRDefault="00C93E8F" w:rsidP="00C93E8F">
      <w:pPr>
        <w:widowControl w:val="0"/>
        <w:numPr>
          <w:ilvl w:val="0"/>
          <w:numId w:val="3"/>
        </w:numPr>
        <w:tabs>
          <w:tab w:val="left" w:pos="2140"/>
        </w:tabs>
        <w:autoSpaceDE w:val="0"/>
        <w:autoSpaceDN w:val="0"/>
        <w:spacing w:before="39" w:after="0" w:line="240" w:lineRule="auto"/>
        <w:ind w:right="1760"/>
        <w:rPr>
          <w:rFonts w:ascii="Calibri" w:eastAsia="Calibri" w:hAnsi="Calibri" w:cs="Calibri"/>
          <w:kern w:val="0"/>
          <w14:ligatures w14:val="none"/>
        </w:rPr>
      </w:pPr>
      <w:r w:rsidRPr="00C93E8F">
        <w:rPr>
          <w:rFonts w:ascii="Calibri" w:eastAsia="Calibri" w:hAnsi="Calibri" w:cs="Calibri"/>
          <w:kern w:val="0"/>
          <w14:ligatures w14:val="none"/>
        </w:rPr>
        <w:t>Site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designs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where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the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construction</w:t>
      </w:r>
      <w:r w:rsidRPr="00C93E8F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of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the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stormwater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BMP</w:t>
      </w:r>
      <w:r w:rsidRPr="00C93E8F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will</w:t>
      </w:r>
      <w:r w:rsidRPr="00C93E8F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require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permits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for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 xml:space="preserve">wetland 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>impacts.</w:t>
      </w:r>
    </w:p>
    <w:p w14:paraId="5F5520E2" w14:textId="77777777" w:rsidR="00C93E8F" w:rsidRPr="00C93E8F" w:rsidRDefault="00C93E8F" w:rsidP="00C93E8F">
      <w:pPr>
        <w:widowControl w:val="0"/>
        <w:numPr>
          <w:ilvl w:val="0"/>
          <w:numId w:val="3"/>
        </w:numPr>
        <w:tabs>
          <w:tab w:val="left" w:pos="2140"/>
        </w:tabs>
        <w:autoSpaceDE w:val="0"/>
        <w:autoSpaceDN w:val="0"/>
        <w:spacing w:after="0" w:line="280" w:lineRule="exact"/>
        <w:rPr>
          <w:rFonts w:ascii="Calibri" w:eastAsia="Calibri" w:hAnsi="Calibri" w:cs="Calibri"/>
          <w:kern w:val="0"/>
          <w14:ligatures w14:val="none"/>
        </w:rPr>
      </w:pPr>
      <w:r w:rsidRPr="00C93E8F">
        <w:rPr>
          <w:rFonts w:ascii="Calibri" w:eastAsia="Calibri" w:hAnsi="Calibri" w:cs="Calibri"/>
          <w:kern w:val="0"/>
          <w14:ligatures w14:val="none"/>
        </w:rPr>
        <w:t>Sump/no</w:t>
      </w:r>
      <w:r w:rsidRPr="00C93E8F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outfall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condition</w:t>
      </w:r>
      <w:r w:rsidRPr="00C93E8F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with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no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>infiltration.</w:t>
      </w:r>
    </w:p>
    <w:p w14:paraId="5FDB583D" w14:textId="77777777" w:rsidR="00C93E8F" w:rsidRPr="00C93E8F" w:rsidRDefault="00C93E8F" w:rsidP="00C93E8F">
      <w:pPr>
        <w:widowControl w:val="0"/>
        <w:numPr>
          <w:ilvl w:val="0"/>
          <w:numId w:val="3"/>
        </w:numPr>
        <w:tabs>
          <w:tab w:val="left" w:pos="2140"/>
        </w:tabs>
        <w:autoSpaceDE w:val="0"/>
        <w:autoSpaceDN w:val="0"/>
        <w:spacing w:before="42" w:after="0" w:line="273" w:lineRule="auto"/>
        <w:ind w:right="1549"/>
        <w:rPr>
          <w:rFonts w:ascii="Calibri" w:eastAsia="Calibri" w:hAnsi="Calibri" w:cs="Calibri"/>
          <w:kern w:val="0"/>
          <w14:ligatures w14:val="none"/>
        </w:rPr>
      </w:pPr>
      <w:r w:rsidRPr="00C93E8F">
        <w:rPr>
          <w:rFonts w:ascii="Calibri" w:eastAsia="Calibri" w:hAnsi="Calibri" w:cs="Calibri"/>
          <w:kern w:val="0"/>
          <w14:ligatures w14:val="none"/>
        </w:rPr>
        <w:t>Sites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having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downstream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conditions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that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require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additional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study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including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inadequate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pipe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or channel capacity; or documented historical drainage/flooding.</w:t>
      </w:r>
    </w:p>
    <w:p w14:paraId="7CD509B4" w14:textId="77777777" w:rsidR="00C93E8F" w:rsidRPr="00C93E8F" w:rsidRDefault="00C93E8F" w:rsidP="00C93E8F">
      <w:pPr>
        <w:widowControl w:val="0"/>
        <w:autoSpaceDE w:val="0"/>
        <w:autoSpaceDN w:val="0"/>
        <w:spacing w:before="46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3E22DAA" w14:textId="77777777" w:rsidR="00C93E8F" w:rsidRDefault="00C93E8F" w:rsidP="00C93E8F">
      <w:pPr>
        <w:widowControl w:val="0"/>
        <w:autoSpaceDE w:val="0"/>
        <w:autoSpaceDN w:val="0"/>
        <w:spacing w:after="0" w:line="240" w:lineRule="auto"/>
        <w:ind w:left="1420"/>
        <w:outlineLvl w:val="0"/>
        <w:rPr>
          <w:rFonts w:ascii="Calibri" w:eastAsia="Calibri" w:hAnsi="Calibri" w:cs="Calibri"/>
          <w:b/>
          <w:bCs/>
          <w:spacing w:val="-2"/>
          <w:kern w:val="0"/>
          <w14:ligatures w14:val="none"/>
        </w:rPr>
      </w:pPr>
      <w:r w:rsidRPr="00C93E8F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REVIEW</w:t>
      </w:r>
      <w:r w:rsidRPr="00C93E8F">
        <w:rPr>
          <w:rFonts w:ascii="Calibri" w:eastAsia="Calibri" w:hAnsi="Calibri" w:cs="Calibri"/>
          <w:b/>
          <w:bCs/>
          <w:spacing w:val="-5"/>
          <w:kern w:val="0"/>
          <w:u w:val="single"/>
          <w14:ligatures w14:val="none"/>
        </w:rPr>
        <w:t xml:space="preserve"> </w:t>
      </w:r>
      <w:r w:rsidRPr="00C93E8F">
        <w:rPr>
          <w:rFonts w:ascii="Calibri" w:eastAsia="Calibri" w:hAnsi="Calibri" w:cs="Calibri"/>
          <w:b/>
          <w:bCs/>
          <w:spacing w:val="-2"/>
          <w:kern w:val="0"/>
          <w:u w:val="single"/>
          <w14:ligatures w14:val="none"/>
        </w:rPr>
        <w:t>AGENCY</w:t>
      </w:r>
      <w:r w:rsidRPr="00C93E8F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>:</w:t>
      </w:r>
    </w:p>
    <w:p w14:paraId="181A2126" w14:textId="77777777" w:rsidR="0006318A" w:rsidRPr="0006318A" w:rsidRDefault="00C93E8F" w:rsidP="0006318A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outlineLvl w:val="0"/>
        <w:rPr>
          <w:rFonts w:ascii="Calibri" w:eastAsia="Calibri" w:hAnsi="Calibri" w:cs="Calibri"/>
          <w:b/>
          <w:bCs/>
          <w:kern w:val="0"/>
          <w14:ligatures w14:val="none"/>
        </w:rPr>
      </w:pPr>
      <w:r w:rsidRPr="0006318A">
        <w:rPr>
          <w:rFonts w:ascii="Calibri" w:eastAsia="Calibri" w:hAnsi="Calibri" w:cs="Calibri"/>
          <w:kern w:val="0"/>
          <w14:ligatures w14:val="none"/>
        </w:rPr>
        <w:t>The</w:t>
      </w:r>
      <w:r w:rsidRPr="0006318A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06318A">
        <w:rPr>
          <w:rFonts w:ascii="Calibri" w:eastAsia="Calibri" w:hAnsi="Calibri" w:cs="Calibri"/>
          <w:kern w:val="0"/>
          <w14:ligatures w14:val="none"/>
        </w:rPr>
        <w:t>New Castle</w:t>
      </w:r>
      <w:r w:rsidRPr="0006318A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06318A">
        <w:rPr>
          <w:rFonts w:ascii="Calibri" w:eastAsia="Calibri" w:hAnsi="Calibri" w:cs="Calibri"/>
          <w:kern w:val="0"/>
          <w14:ligatures w14:val="none"/>
        </w:rPr>
        <w:t>Conservation</w:t>
      </w:r>
      <w:r w:rsidRPr="0006318A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06318A">
        <w:rPr>
          <w:rFonts w:ascii="Calibri" w:eastAsia="Calibri" w:hAnsi="Calibri" w:cs="Calibri"/>
          <w:kern w:val="0"/>
          <w14:ligatures w14:val="none"/>
        </w:rPr>
        <w:t>District</w:t>
      </w:r>
      <w:r w:rsidRPr="0006318A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06318A">
        <w:rPr>
          <w:rFonts w:ascii="Calibri" w:eastAsia="Calibri" w:hAnsi="Calibri" w:cs="Calibri"/>
          <w:kern w:val="0"/>
          <w14:ligatures w14:val="none"/>
        </w:rPr>
        <w:t>(NCCD)</w:t>
      </w:r>
      <w:r w:rsidRPr="0006318A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06318A">
        <w:rPr>
          <w:rFonts w:ascii="Calibri" w:eastAsia="Calibri" w:hAnsi="Calibri" w:cs="Calibri"/>
          <w:kern w:val="0"/>
          <w14:ligatures w14:val="none"/>
        </w:rPr>
        <w:t xml:space="preserve">have a </w:t>
      </w:r>
      <w:proofErr w:type="gramStart"/>
      <w:r w:rsidRPr="0006318A">
        <w:rPr>
          <w:rFonts w:ascii="Calibri" w:eastAsia="Calibri" w:hAnsi="Calibri" w:cs="Calibri"/>
          <w:kern w:val="0"/>
          <w14:ligatures w14:val="none"/>
        </w:rPr>
        <w:t>Third Party</w:t>
      </w:r>
      <w:proofErr w:type="gramEnd"/>
      <w:r w:rsidRPr="0006318A">
        <w:rPr>
          <w:rFonts w:ascii="Calibri" w:eastAsia="Calibri" w:hAnsi="Calibri" w:cs="Calibri"/>
          <w:kern w:val="0"/>
          <w14:ligatures w14:val="none"/>
        </w:rPr>
        <w:t xml:space="preserve"> Consultant</w:t>
      </w:r>
      <w:r w:rsidRPr="0006318A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06318A">
        <w:rPr>
          <w:rFonts w:ascii="Calibri" w:eastAsia="Calibri" w:hAnsi="Calibri" w:cs="Calibri"/>
          <w:kern w:val="0"/>
          <w14:ligatures w14:val="none"/>
        </w:rPr>
        <w:t>provide</w:t>
      </w:r>
      <w:r w:rsidRPr="0006318A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06318A">
        <w:rPr>
          <w:rFonts w:ascii="Calibri" w:eastAsia="Calibri" w:hAnsi="Calibri" w:cs="Calibri"/>
          <w:kern w:val="0"/>
          <w14:ligatures w14:val="none"/>
        </w:rPr>
        <w:t>the</w:t>
      </w:r>
      <w:r w:rsidRPr="0006318A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06318A">
        <w:rPr>
          <w:rFonts w:ascii="Calibri" w:eastAsia="Calibri" w:hAnsi="Calibri" w:cs="Calibri"/>
          <w:kern w:val="0"/>
          <w14:ligatures w14:val="none"/>
        </w:rPr>
        <w:t>review</w:t>
      </w:r>
      <w:r w:rsidRPr="0006318A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06318A">
        <w:rPr>
          <w:rFonts w:ascii="Calibri" w:eastAsia="Calibri" w:hAnsi="Calibri" w:cs="Calibri"/>
          <w:kern w:val="0"/>
          <w14:ligatures w14:val="none"/>
        </w:rPr>
        <w:t>within</w:t>
      </w:r>
      <w:r w:rsidRPr="0006318A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06318A">
        <w:rPr>
          <w:rFonts w:ascii="Calibri" w:eastAsia="Calibri" w:hAnsi="Calibri" w:cs="Calibri"/>
          <w:kern w:val="0"/>
          <w14:ligatures w14:val="none"/>
        </w:rPr>
        <w:t>10</w:t>
      </w:r>
      <w:r w:rsidRPr="0006318A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06318A">
        <w:rPr>
          <w:rFonts w:ascii="Calibri" w:eastAsia="Calibri" w:hAnsi="Calibri" w:cs="Calibri"/>
          <w:kern w:val="0"/>
          <w14:ligatures w14:val="none"/>
        </w:rPr>
        <w:t>business</w:t>
      </w:r>
      <w:r w:rsidRPr="0006318A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06318A">
        <w:rPr>
          <w:rFonts w:ascii="Calibri" w:eastAsia="Calibri" w:hAnsi="Calibri" w:cs="Calibri"/>
          <w:kern w:val="0"/>
          <w14:ligatures w14:val="none"/>
        </w:rPr>
        <w:t>days.</w:t>
      </w:r>
      <w:r w:rsidRPr="0006318A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</w:p>
    <w:p w14:paraId="00EA5E3D" w14:textId="77777777" w:rsidR="0006318A" w:rsidRPr="0006318A" w:rsidRDefault="0006318A" w:rsidP="0006318A">
      <w:pPr>
        <w:pStyle w:val="ListParagraph"/>
        <w:widowControl w:val="0"/>
        <w:autoSpaceDE w:val="0"/>
        <w:autoSpaceDN w:val="0"/>
        <w:spacing w:after="0" w:line="240" w:lineRule="auto"/>
        <w:ind w:left="2140"/>
        <w:outlineLvl w:val="0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7AA99DA9" w14:textId="3D765D69" w:rsidR="00C93E8F" w:rsidRDefault="00C93E8F" w:rsidP="0006318A">
      <w:pPr>
        <w:widowControl w:val="0"/>
        <w:autoSpaceDE w:val="0"/>
        <w:autoSpaceDN w:val="0"/>
        <w:spacing w:after="0" w:line="240" w:lineRule="auto"/>
        <w:ind w:left="720" w:firstLine="720"/>
        <w:outlineLvl w:val="0"/>
        <w:rPr>
          <w:rFonts w:ascii="Calibri" w:eastAsia="Calibri" w:hAnsi="Calibri" w:cs="Calibri"/>
          <w:b/>
          <w:bCs/>
          <w:spacing w:val="-4"/>
          <w:kern w:val="0"/>
          <w:u w:val="single"/>
          <w14:ligatures w14:val="none"/>
        </w:rPr>
      </w:pPr>
      <w:r w:rsidRPr="0006318A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REVIEW</w:t>
      </w:r>
      <w:r w:rsidRPr="0006318A">
        <w:rPr>
          <w:rFonts w:ascii="Calibri" w:eastAsia="Calibri" w:hAnsi="Calibri" w:cs="Calibri"/>
          <w:b/>
          <w:bCs/>
          <w:spacing w:val="-5"/>
          <w:kern w:val="0"/>
          <w:u w:val="single"/>
          <w14:ligatures w14:val="none"/>
        </w:rPr>
        <w:t xml:space="preserve"> </w:t>
      </w:r>
      <w:r w:rsidRPr="0006318A">
        <w:rPr>
          <w:rFonts w:ascii="Calibri" w:eastAsia="Calibri" w:hAnsi="Calibri" w:cs="Calibri"/>
          <w:b/>
          <w:bCs/>
          <w:spacing w:val="-4"/>
          <w:kern w:val="0"/>
          <w:u w:val="single"/>
          <w14:ligatures w14:val="none"/>
        </w:rPr>
        <w:t>FEE:</w:t>
      </w:r>
    </w:p>
    <w:p w14:paraId="2A179FF0" w14:textId="4DA5A321" w:rsidR="0006318A" w:rsidRPr="0006318A" w:rsidRDefault="0006318A" w:rsidP="0006318A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outlineLvl w:val="0"/>
        <w:rPr>
          <w:rFonts w:ascii="Calibri" w:eastAsia="Calibri" w:hAnsi="Calibri" w:cs="Calibri"/>
          <w:b/>
          <w:bCs/>
          <w:kern w:val="0"/>
          <w14:ligatures w14:val="none"/>
        </w:rPr>
      </w:pPr>
      <w:r w:rsidRPr="0006318A">
        <w:rPr>
          <w:rFonts w:ascii="Calibri" w:eastAsia="Calibri" w:hAnsi="Calibri" w:cs="Calibri"/>
          <w:kern w:val="0"/>
          <w14:ligatures w14:val="none"/>
        </w:rPr>
        <w:t>For expedited reviews the fee is the regular NCCD fee plus the fees charged for review by the third-party consultant.</w:t>
      </w:r>
    </w:p>
    <w:p w14:paraId="5333F249" w14:textId="77777777" w:rsidR="00C93E8F" w:rsidRPr="00C93E8F" w:rsidRDefault="00C93E8F" w:rsidP="00C93E8F">
      <w:pPr>
        <w:widowControl w:val="0"/>
        <w:autoSpaceDE w:val="0"/>
        <w:autoSpaceDN w:val="0"/>
        <w:spacing w:before="165" w:after="0" w:line="240" w:lineRule="auto"/>
        <w:ind w:left="1420"/>
        <w:outlineLvl w:val="0"/>
        <w:rPr>
          <w:rFonts w:ascii="Calibri" w:eastAsia="Calibri" w:hAnsi="Calibri" w:cs="Calibri"/>
          <w:b/>
          <w:bCs/>
          <w:kern w:val="0"/>
          <w14:ligatures w14:val="none"/>
        </w:rPr>
      </w:pPr>
      <w:r w:rsidRPr="00C93E8F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REVIEW</w:t>
      </w:r>
      <w:r w:rsidRPr="00C93E8F">
        <w:rPr>
          <w:rFonts w:ascii="Calibri" w:eastAsia="Calibri" w:hAnsi="Calibri" w:cs="Calibri"/>
          <w:b/>
          <w:bCs/>
          <w:spacing w:val="-5"/>
          <w:kern w:val="0"/>
          <w:u w:val="single"/>
          <w14:ligatures w14:val="none"/>
        </w:rPr>
        <w:t xml:space="preserve"> </w:t>
      </w:r>
      <w:r w:rsidRPr="00C93E8F">
        <w:rPr>
          <w:rFonts w:ascii="Calibri" w:eastAsia="Calibri" w:hAnsi="Calibri" w:cs="Calibri"/>
          <w:b/>
          <w:bCs/>
          <w:spacing w:val="-2"/>
          <w:kern w:val="0"/>
          <w:u w:val="single"/>
          <w14:ligatures w14:val="none"/>
        </w:rPr>
        <w:t>PROCEDURES/TIME:</w:t>
      </w:r>
    </w:p>
    <w:p w14:paraId="0AE2BB68" w14:textId="666FF9D5" w:rsidR="00C93E8F" w:rsidRPr="00C93E8F" w:rsidRDefault="00C93E8F" w:rsidP="00C93E8F">
      <w:pPr>
        <w:widowControl w:val="0"/>
        <w:numPr>
          <w:ilvl w:val="0"/>
          <w:numId w:val="1"/>
        </w:numPr>
        <w:tabs>
          <w:tab w:val="left" w:pos="2138"/>
          <w:tab w:val="left" w:pos="2140"/>
        </w:tabs>
        <w:autoSpaceDE w:val="0"/>
        <w:autoSpaceDN w:val="0"/>
        <w:spacing w:before="240" w:after="0" w:line="240" w:lineRule="auto"/>
        <w:ind w:right="1408"/>
        <w:rPr>
          <w:rFonts w:ascii="Calibri" w:eastAsia="Calibri" w:hAnsi="Calibri" w:cs="Calibri"/>
          <w:kern w:val="0"/>
          <w14:ligatures w14:val="none"/>
        </w:rPr>
      </w:pPr>
      <w:r w:rsidRPr="00C93E8F">
        <w:rPr>
          <w:rFonts w:ascii="Calibri" w:eastAsia="Calibri" w:hAnsi="Calibri" w:cs="Calibri"/>
          <w:kern w:val="0"/>
          <w14:ligatures w14:val="none"/>
        </w:rPr>
        <w:t xml:space="preserve">All projects must have a pre-application meeting upon receipt of the Step 1: Stormwater Assessment Study (SAS) Checklist. </w:t>
      </w:r>
    </w:p>
    <w:p w14:paraId="373C32F0" w14:textId="77777777" w:rsidR="00C93E8F" w:rsidRPr="00C93E8F" w:rsidRDefault="00C93E8F" w:rsidP="00C93E8F">
      <w:pPr>
        <w:widowControl w:val="0"/>
        <w:numPr>
          <w:ilvl w:val="0"/>
          <w:numId w:val="1"/>
        </w:numPr>
        <w:tabs>
          <w:tab w:val="left" w:pos="2138"/>
        </w:tabs>
        <w:autoSpaceDE w:val="0"/>
        <w:autoSpaceDN w:val="0"/>
        <w:spacing w:after="0" w:line="267" w:lineRule="exact"/>
        <w:ind w:left="2138" w:hanging="358"/>
        <w:rPr>
          <w:rFonts w:ascii="Calibri" w:eastAsia="Calibri" w:hAnsi="Calibri" w:cs="Calibri"/>
          <w:kern w:val="0"/>
          <w14:ligatures w14:val="none"/>
        </w:rPr>
      </w:pPr>
      <w:r w:rsidRPr="00C93E8F">
        <w:rPr>
          <w:rFonts w:ascii="Calibri" w:eastAsia="Calibri" w:hAnsi="Calibri" w:cs="Calibri"/>
          <w:kern w:val="0"/>
          <w14:ligatures w14:val="none"/>
        </w:rPr>
        <w:t>Meeting</w:t>
      </w:r>
      <w:r w:rsidRPr="00C93E8F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minutes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are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submitted</w:t>
      </w:r>
      <w:r w:rsidRPr="00C93E8F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within</w:t>
      </w:r>
      <w:r w:rsidRPr="00C93E8F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a</w:t>
      </w:r>
      <w:r w:rsidRPr="00C93E8F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week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following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the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pre-application</w:t>
      </w:r>
      <w:r w:rsidRPr="00C93E8F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>meeting.</w:t>
      </w:r>
    </w:p>
    <w:p w14:paraId="1B7AF6D5" w14:textId="77777777" w:rsidR="00C93E8F" w:rsidRPr="00C93E8F" w:rsidRDefault="00C93E8F" w:rsidP="00C93E8F">
      <w:pPr>
        <w:widowControl w:val="0"/>
        <w:numPr>
          <w:ilvl w:val="0"/>
          <w:numId w:val="1"/>
        </w:numPr>
        <w:tabs>
          <w:tab w:val="left" w:pos="2138"/>
        </w:tabs>
        <w:autoSpaceDE w:val="0"/>
        <w:autoSpaceDN w:val="0"/>
        <w:spacing w:before="41" w:after="0" w:line="240" w:lineRule="auto"/>
        <w:ind w:left="2138" w:hanging="358"/>
        <w:rPr>
          <w:rFonts w:ascii="Calibri" w:eastAsia="Calibri" w:hAnsi="Calibri" w:cs="Calibri"/>
          <w:kern w:val="0"/>
          <w14:ligatures w14:val="none"/>
        </w:rPr>
      </w:pPr>
      <w:r w:rsidRPr="00C93E8F">
        <w:rPr>
          <w:rFonts w:ascii="Calibri" w:eastAsia="Calibri" w:hAnsi="Calibri" w:cs="Calibri"/>
          <w:kern w:val="0"/>
          <w14:ligatures w14:val="none"/>
        </w:rPr>
        <w:t>Submittal</w:t>
      </w:r>
      <w:r w:rsidRPr="00C93E8F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and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approval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of</w:t>
      </w:r>
      <w:r w:rsidRPr="00C93E8F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the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“Request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for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Expedited</w:t>
      </w:r>
      <w:r w:rsidRPr="00C93E8F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Sediment</w:t>
      </w:r>
      <w:r w:rsidRPr="00C93E8F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and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Stormwater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>Review”</w:t>
      </w:r>
    </w:p>
    <w:p w14:paraId="575C1475" w14:textId="77777777" w:rsidR="00C93E8F" w:rsidRPr="00C93E8F" w:rsidRDefault="00C93E8F" w:rsidP="00C93E8F">
      <w:pPr>
        <w:widowControl w:val="0"/>
        <w:numPr>
          <w:ilvl w:val="0"/>
          <w:numId w:val="1"/>
        </w:numPr>
        <w:tabs>
          <w:tab w:val="left" w:pos="2138"/>
        </w:tabs>
        <w:autoSpaceDE w:val="0"/>
        <w:autoSpaceDN w:val="0"/>
        <w:spacing w:before="42" w:after="0" w:line="240" w:lineRule="auto"/>
        <w:ind w:left="2138" w:hanging="358"/>
        <w:rPr>
          <w:rFonts w:ascii="Calibri" w:eastAsia="Calibri" w:hAnsi="Calibri" w:cs="Calibri"/>
          <w:kern w:val="0"/>
          <w14:ligatures w14:val="none"/>
        </w:rPr>
      </w:pPr>
      <w:r w:rsidRPr="00C93E8F">
        <w:rPr>
          <w:rFonts w:ascii="Calibri" w:eastAsia="Calibri" w:hAnsi="Calibri" w:cs="Calibri"/>
          <w:kern w:val="0"/>
          <w14:ligatures w14:val="none"/>
        </w:rPr>
        <w:t>Project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will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be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reviewed</w:t>
      </w:r>
      <w:r w:rsidRPr="00C93E8F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within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10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business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days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upon</w:t>
      </w:r>
      <w:r w:rsidRPr="00C93E8F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receipt</w:t>
      </w:r>
      <w:r w:rsidRPr="00C93E8F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of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a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complete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plan</w:t>
      </w:r>
      <w:r w:rsidRPr="00C93E8F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>submittal:</w:t>
      </w:r>
    </w:p>
    <w:p w14:paraId="0289A67F" w14:textId="77777777" w:rsidR="00C93E8F" w:rsidRPr="00C93E8F" w:rsidRDefault="00C93E8F" w:rsidP="0006318A">
      <w:pPr>
        <w:widowControl w:val="0"/>
        <w:numPr>
          <w:ilvl w:val="1"/>
          <w:numId w:val="1"/>
        </w:numPr>
        <w:tabs>
          <w:tab w:val="left" w:pos="2860"/>
        </w:tabs>
        <w:autoSpaceDE w:val="0"/>
        <w:autoSpaceDN w:val="0"/>
        <w:spacing w:before="38" w:after="0" w:line="240" w:lineRule="auto"/>
        <w:ind w:hanging="470"/>
        <w:jc w:val="left"/>
        <w:rPr>
          <w:rFonts w:ascii="Calibri" w:eastAsia="Calibri" w:hAnsi="Calibri" w:cs="Calibri"/>
          <w:kern w:val="0"/>
          <w14:ligatures w14:val="none"/>
        </w:rPr>
      </w:pPr>
      <w:r w:rsidRPr="00C93E8F">
        <w:rPr>
          <w:rFonts w:ascii="Calibri" w:eastAsia="Calibri" w:hAnsi="Calibri" w:cs="Calibri"/>
          <w:kern w:val="0"/>
          <w14:ligatures w14:val="none"/>
        </w:rPr>
        <w:t>Copy</w:t>
      </w:r>
      <w:r w:rsidRPr="00C93E8F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of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approved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SAS</w:t>
      </w:r>
      <w:r w:rsidRPr="00C93E8F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meeting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>minutes</w:t>
      </w:r>
    </w:p>
    <w:p w14:paraId="75C50F61" w14:textId="1F8E35FA" w:rsidR="00C93E8F" w:rsidRPr="00C93E8F" w:rsidRDefault="00C93E8F" w:rsidP="0006318A">
      <w:pPr>
        <w:widowControl w:val="0"/>
        <w:numPr>
          <w:ilvl w:val="1"/>
          <w:numId w:val="1"/>
        </w:numPr>
        <w:tabs>
          <w:tab w:val="left" w:pos="2860"/>
        </w:tabs>
        <w:autoSpaceDE w:val="0"/>
        <w:autoSpaceDN w:val="0"/>
        <w:spacing w:before="42" w:after="0" w:line="240" w:lineRule="auto"/>
        <w:ind w:right="1367" w:hanging="526"/>
        <w:jc w:val="left"/>
        <w:rPr>
          <w:rFonts w:ascii="Calibri" w:eastAsia="Calibri" w:hAnsi="Calibri" w:cs="Calibri"/>
          <w:kern w:val="0"/>
          <w14:ligatures w14:val="none"/>
        </w:rPr>
      </w:pPr>
      <w:r w:rsidRPr="00C93E8F">
        <w:rPr>
          <w:rFonts w:ascii="Calibri" w:eastAsia="Calibri" w:hAnsi="Calibri" w:cs="Calibri"/>
          <w:kern w:val="0"/>
          <w14:ligatures w14:val="none"/>
        </w:rPr>
        <w:t xml:space="preserve">Completed </w:t>
      </w:r>
      <w:r w:rsidR="007E383F">
        <w:rPr>
          <w:rFonts w:ascii="Calibri" w:eastAsia="Calibri" w:hAnsi="Calibri" w:cs="Calibri"/>
          <w:kern w:val="0"/>
          <w14:ligatures w14:val="none"/>
        </w:rPr>
        <w:t>NC</w:t>
      </w:r>
      <w:r w:rsidRPr="00C93E8F">
        <w:rPr>
          <w:rFonts w:ascii="Calibri" w:eastAsia="Calibri" w:hAnsi="Calibri" w:cs="Calibri"/>
          <w:kern w:val="0"/>
          <w14:ligatures w14:val="none"/>
        </w:rPr>
        <w:t xml:space="preserve">CD Application </w:t>
      </w:r>
    </w:p>
    <w:p w14:paraId="23EBF3C1" w14:textId="77777777" w:rsidR="00C93E8F" w:rsidRPr="00C93E8F" w:rsidRDefault="00C93E8F" w:rsidP="0006318A">
      <w:pPr>
        <w:widowControl w:val="0"/>
        <w:numPr>
          <w:ilvl w:val="1"/>
          <w:numId w:val="1"/>
        </w:numPr>
        <w:tabs>
          <w:tab w:val="left" w:pos="2860"/>
        </w:tabs>
        <w:autoSpaceDE w:val="0"/>
        <w:autoSpaceDN w:val="0"/>
        <w:spacing w:after="0" w:line="240" w:lineRule="auto"/>
        <w:ind w:hanging="581"/>
        <w:jc w:val="left"/>
        <w:rPr>
          <w:rFonts w:ascii="Calibri" w:eastAsia="Calibri" w:hAnsi="Calibri" w:cs="Calibri"/>
          <w:kern w:val="0"/>
          <w14:ligatures w14:val="none"/>
        </w:rPr>
      </w:pPr>
      <w:r w:rsidRPr="00C93E8F">
        <w:rPr>
          <w:rFonts w:ascii="Calibri" w:eastAsia="Calibri" w:hAnsi="Calibri" w:cs="Calibri"/>
          <w:kern w:val="0"/>
          <w14:ligatures w14:val="none"/>
        </w:rPr>
        <w:t>Applicable</w:t>
      </w:r>
      <w:r w:rsidRPr="00C93E8F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Review</w:t>
      </w:r>
      <w:r w:rsidRPr="00C93E8F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>Fee</w:t>
      </w:r>
    </w:p>
    <w:p w14:paraId="2DF2F2BB" w14:textId="77777777" w:rsidR="00C93E8F" w:rsidRPr="00C93E8F" w:rsidRDefault="00C93E8F" w:rsidP="0006318A">
      <w:pPr>
        <w:widowControl w:val="0"/>
        <w:numPr>
          <w:ilvl w:val="1"/>
          <w:numId w:val="1"/>
        </w:numPr>
        <w:tabs>
          <w:tab w:val="left" w:pos="2860"/>
        </w:tabs>
        <w:autoSpaceDE w:val="0"/>
        <w:autoSpaceDN w:val="0"/>
        <w:spacing w:before="40" w:after="0" w:line="240" w:lineRule="auto"/>
        <w:ind w:hanging="595"/>
        <w:jc w:val="left"/>
        <w:rPr>
          <w:rFonts w:ascii="Calibri" w:eastAsia="Calibri" w:hAnsi="Calibri" w:cs="Calibri"/>
          <w:kern w:val="0"/>
          <w14:ligatures w14:val="none"/>
        </w:rPr>
      </w:pPr>
      <w:r w:rsidRPr="00C93E8F">
        <w:rPr>
          <w:rFonts w:ascii="Calibri" w:eastAsia="Calibri" w:hAnsi="Calibri" w:cs="Calibri"/>
          <w:kern w:val="0"/>
          <w14:ligatures w14:val="none"/>
        </w:rPr>
        <w:t>One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set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of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plans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and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report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along</w:t>
      </w:r>
      <w:r w:rsidRPr="00C93E8F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with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an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electronic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copy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kern w:val="0"/>
          <w14:ligatures w14:val="none"/>
        </w:rPr>
        <w:t>of</w:t>
      </w:r>
      <w:r w:rsidRPr="00C93E8F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spacing w:val="-4"/>
          <w:kern w:val="0"/>
          <w14:ligatures w14:val="none"/>
        </w:rPr>
        <w:t>each</w:t>
      </w:r>
    </w:p>
    <w:p w14:paraId="5C56AB93" w14:textId="77777777" w:rsidR="00C93E8F" w:rsidRPr="00C93E8F" w:rsidRDefault="00C93E8F" w:rsidP="0006318A">
      <w:pPr>
        <w:widowControl w:val="0"/>
        <w:numPr>
          <w:ilvl w:val="1"/>
          <w:numId w:val="1"/>
        </w:numPr>
        <w:tabs>
          <w:tab w:val="left" w:pos="2860"/>
        </w:tabs>
        <w:autoSpaceDE w:val="0"/>
        <w:autoSpaceDN w:val="0"/>
        <w:spacing w:before="41" w:after="0" w:line="240" w:lineRule="auto"/>
        <w:ind w:hanging="540"/>
        <w:jc w:val="left"/>
        <w:rPr>
          <w:rFonts w:ascii="Calibri" w:eastAsia="Calibri" w:hAnsi="Calibri" w:cs="Calibri"/>
          <w:kern w:val="0"/>
          <w14:ligatures w14:val="none"/>
        </w:rPr>
      </w:pPr>
      <w:r w:rsidRPr="00C93E8F">
        <w:rPr>
          <w:rFonts w:ascii="Calibri" w:eastAsia="Calibri" w:hAnsi="Calibri" w:cs="Calibri"/>
          <w:kern w:val="0"/>
          <w14:ligatures w14:val="none"/>
        </w:rPr>
        <w:t>Completed</w:t>
      </w:r>
      <w:r w:rsidRPr="00C93E8F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spacing w:val="-2"/>
          <w:kern w:val="0"/>
          <w14:ligatures w14:val="none"/>
        </w:rPr>
        <w:t>Checklist</w:t>
      </w:r>
    </w:p>
    <w:p w14:paraId="040116B9" w14:textId="77777777" w:rsidR="00C93E8F" w:rsidRPr="00C93E8F" w:rsidRDefault="00C93E8F" w:rsidP="00C93E8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8D17566" w14:textId="77777777" w:rsidR="00C93E8F" w:rsidRPr="00C93E8F" w:rsidRDefault="00C93E8F" w:rsidP="00C93E8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6919AC0" w14:textId="77777777" w:rsidR="00C93E8F" w:rsidRPr="00C93E8F" w:rsidRDefault="00C93E8F" w:rsidP="00C93E8F">
      <w:pPr>
        <w:widowControl w:val="0"/>
        <w:autoSpaceDE w:val="0"/>
        <w:autoSpaceDN w:val="0"/>
        <w:spacing w:before="52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AEAA9A5" w14:textId="77777777" w:rsidR="00C93E8F" w:rsidRPr="00C93E8F" w:rsidRDefault="00C93E8F" w:rsidP="00C93E8F">
      <w:pPr>
        <w:widowControl w:val="0"/>
        <w:autoSpaceDE w:val="0"/>
        <w:autoSpaceDN w:val="0"/>
        <w:spacing w:after="0" w:line="240" w:lineRule="auto"/>
        <w:ind w:left="1420"/>
        <w:rPr>
          <w:rFonts w:ascii="Calibri" w:eastAsia="Calibri" w:hAnsi="Calibri" w:cs="Calibri"/>
          <w:i/>
          <w:kern w:val="0"/>
          <w14:ligatures w14:val="none"/>
        </w:rPr>
      </w:pPr>
      <w:r w:rsidRPr="00C93E8F">
        <w:rPr>
          <w:rFonts w:ascii="Calibri" w:eastAsia="Calibri" w:hAnsi="Calibri" w:cs="Calibri"/>
          <w:i/>
          <w:kern w:val="0"/>
          <w14:ligatures w14:val="none"/>
        </w:rPr>
        <w:t>Exemptions</w:t>
      </w:r>
      <w:r w:rsidRPr="00C93E8F">
        <w:rPr>
          <w:rFonts w:ascii="Calibri" w:eastAsia="Calibri" w:hAnsi="Calibri" w:cs="Calibri"/>
          <w:i/>
          <w:spacing w:val="-6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i/>
          <w:kern w:val="0"/>
          <w14:ligatures w14:val="none"/>
        </w:rPr>
        <w:t>to</w:t>
      </w:r>
      <w:r w:rsidRPr="00C93E8F">
        <w:rPr>
          <w:rFonts w:ascii="Calibri" w:eastAsia="Calibri" w:hAnsi="Calibri" w:cs="Calibri"/>
          <w:i/>
          <w:spacing w:val="-6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i/>
          <w:kern w:val="0"/>
          <w14:ligatures w14:val="none"/>
        </w:rPr>
        <w:t>these</w:t>
      </w:r>
      <w:r w:rsidRPr="00C93E8F">
        <w:rPr>
          <w:rFonts w:ascii="Calibri" w:eastAsia="Calibri" w:hAnsi="Calibri" w:cs="Calibri"/>
          <w:i/>
          <w:spacing w:val="-5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i/>
          <w:kern w:val="0"/>
          <w14:ligatures w14:val="none"/>
        </w:rPr>
        <w:t>guidelines</w:t>
      </w:r>
      <w:r w:rsidRPr="00C93E8F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i/>
          <w:kern w:val="0"/>
          <w14:ligatures w14:val="none"/>
        </w:rPr>
        <w:t>require</w:t>
      </w:r>
      <w:r w:rsidRPr="00C93E8F">
        <w:rPr>
          <w:rFonts w:ascii="Calibri" w:eastAsia="Calibri" w:hAnsi="Calibri" w:cs="Calibri"/>
          <w:i/>
          <w:spacing w:val="-6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i/>
          <w:kern w:val="0"/>
          <w14:ligatures w14:val="none"/>
        </w:rPr>
        <w:t>the</w:t>
      </w:r>
      <w:r w:rsidRPr="00C93E8F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i/>
          <w:kern w:val="0"/>
          <w14:ligatures w14:val="none"/>
        </w:rPr>
        <w:t>approval</w:t>
      </w:r>
      <w:r w:rsidRPr="00C93E8F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i/>
          <w:kern w:val="0"/>
          <w14:ligatures w14:val="none"/>
        </w:rPr>
        <w:t>of</w:t>
      </w:r>
      <w:r w:rsidRPr="00C93E8F">
        <w:rPr>
          <w:rFonts w:ascii="Calibri" w:eastAsia="Calibri" w:hAnsi="Calibri" w:cs="Calibri"/>
          <w:i/>
          <w:spacing w:val="-8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i/>
          <w:kern w:val="0"/>
          <w14:ligatures w14:val="none"/>
        </w:rPr>
        <w:t>the</w:t>
      </w:r>
      <w:r w:rsidRPr="00C93E8F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i/>
          <w:kern w:val="0"/>
          <w14:ligatures w14:val="none"/>
        </w:rPr>
        <w:t>District</w:t>
      </w:r>
      <w:r w:rsidRPr="00C93E8F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C93E8F">
        <w:rPr>
          <w:rFonts w:ascii="Calibri" w:eastAsia="Calibri" w:hAnsi="Calibri" w:cs="Calibri"/>
          <w:i/>
          <w:spacing w:val="-2"/>
          <w:kern w:val="0"/>
          <w14:ligatures w14:val="none"/>
        </w:rPr>
        <w:t>Coordinator.</w:t>
      </w:r>
    </w:p>
    <w:p w14:paraId="5B0B553B" w14:textId="77777777" w:rsidR="0062207E" w:rsidRDefault="0062207E"/>
    <w:sectPr w:rsidR="0062207E">
      <w:pgSz w:w="12240" w:h="15840"/>
      <w:pgMar w:top="680" w:right="8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81FA7"/>
    <w:multiLevelType w:val="hybridMultilevel"/>
    <w:tmpl w:val="4E6862D8"/>
    <w:lvl w:ilvl="0" w:tplc="04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" w15:restartNumberingAfterBreak="0">
    <w:nsid w:val="3B903354"/>
    <w:multiLevelType w:val="hybridMultilevel"/>
    <w:tmpl w:val="C674CB68"/>
    <w:lvl w:ilvl="0" w:tplc="E7DC9858">
      <w:start w:val="1"/>
      <w:numFmt w:val="decimal"/>
      <w:lvlText w:val="%1."/>
      <w:lvlJc w:val="left"/>
      <w:pPr>
        <w:ind w:left="21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878A29E">
      <w:start w:val="1"/>
      <w:numFmt w:val="upperRoman"/>
      <w:lvlText w:val="%2."/>
      <w:lvlJc w:val="left"/>
      <w:pPr>
        <w:ind w:left="2860" w:hanging="47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3786764">
      <w:numFmt w:val="bullet"/>
      <w:lvlText w:val="•"/>
      <w:lvlJc w:val="left"/>
      <w:pPr>
        <w:ind w:left="3891" w:hanging="471"/>
      </w:pPr>
      <w:rPr>
        <w:rFonts w:hint="default"/>
        <w:lang w:val="en-US" w:eastAsia="en-US" w:bidi="ar-SA"/>
      </w:rPr>
    </w:lvl>
    <w:lvl w:ilvl="3" w:tplc="C3063B7E">
      <w:numFmt w:val="bullet"/>
      <w:lvlText w:val="•"/>
      <w:lvlJc w:val="left"/>
      <w:pPr>
        <w:ind w:left="4922" w:hanging="471"/>
      </w:pPr>
      <w:rPr>
        <w:rFonts w:hint="default"/>
        <w:lang w:val="en-US" w:eastAsia="en-US" w:bidi="ar-SA"/>
      </w:rPr>
    </w:lvl>
    <w:lvl w:ilvl="4" w:tplc="C054CB92">
      <w:numFmt w:val="bullet"/>
      <w:lvlText w:val="•"/>
      <w:lvlJc w:val="left"/>
      <w:pPr>
        <w:ind w:left="5953" w:hanging="471"/>
      </w:pPr>
      <w:rPr>
        <w:rFonts w:hint="default"/>
        <w:lang w:val="en-US" w:eastAsia="en-US" w:bidi="ar-SA"/>
      </w:rPr>
    </w:lvl>
    <w:lvl w:ilvl="5" w:tplc="3446E814">
      <w:numFmt w:val="bullet"/>
      <w:lvlText w:val="•"/>
      <w:lvlJc w:val="left"/>
      <w:pPr>
        <w:ind w:left="6984" w:hanging="471"/>
      </w:pPr>
      <w:rPr>
        <w:rFonts w:hint="default"/>
        <w:lang w:val="en-US" w:eastAsia="en-US" w:bidi="ar-SA"/>
      </w:rPr>
    </w:lvl>
    <w:lvl w:ilvl="6" w:tplc="CCA2F478">
      <w:numFmt w:val="bullet"/>
      <w:lvlText w:val="•"/>
      <w:lvlJc w:val="left"/>
      <w:pPr>
        <w:ind w:left="8015" w:hanging="471"/>
      </w:pPr>
      <w:rPr>
        <w:rFonts w:hint="default"/>
        <w:lang w:val="en-US" w:eastAsia="en-US" w:bidi="ar-SA"/>
      </w:rPr>
    </w:lvl>
    <w:lvl w:ilvl="7" w:tplc="2A8A448A">
      <w:numFmt w:val="bullet"/>
      <w:lvlText w:val="•"/>
      <w:lvlJc w:val="left"/>
      <w:pPr>
        <w:ind w:left="9046" w:hanging="471"/>
      </w:pPr>
      <w:rPr>
        <w:rFonts w:hint="default"/>
        <w:lang w:val="en-US" w:eastAsia="en-US" w:bidi="ar-SA"/>
      </w:rPr>
    </w:lvl>
    <w:lvl w:ilvl="8" w:tplc="F7EE2782">
      <w:numFmt w:val="bullet"/>
      <w:lvlText w:val="•"/>
      <w:lvlJc w:val="left"/>
      <w:pPr>
        <w:ind w:left="10077" w:hanging="471"/>
      </w:pPr>
      <w:rPr>
        <w:rFonts w:hint="default"/>
        <w:lang w:val="en-US" w:eastAsia="en-US" w:bidi="ar-SA"/>
      </w:rPr>
    </w:lvl>
  </w:abstractNum>
  <w:abstractNum w:abstractNumId="2" w15:restartNumberingAfterBreak="0">
    <w:nsid w:val="44093E4F"/>
    <w:multiLevelType w:val="hybridMultilevel"/>
    <w:tmpl w:val="3996A464"/>
    <w:lvl w:ilvl="0" w:tplc="FD040BC2">
      <w:numFmt w:val="bullet"/>
      <w:lvlText w:val=""/>
      <w:lvlJc w:val="left"/>
      <w:pPr>
        <w:ind w:left="21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E3E05A8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2" w:tplc="70085DF0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3" w:tplc="4B24372C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4" w:tplc="1E4CC692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5" w:tplc="4F026980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6" w:tplc="EC88E598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7" w:tplc="751E66A4"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ar-SA"/>
      </w:rPr>
    </w:lvl>
    <w:lvl w:ilvl="8" w:tplc="282EDCBC">
      <w:numFmt w:val="bullet"/>
      <w:lvlText w:val="•"/>
      <w:lvlJc w:val="left"/>
      <w:pPr>
        <w:ind w:left="101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6B865E4"/>
    <w:multiLevelType w:val="hybridMultilevel"/>
    <w:tmpl w:val="557C0A6A"/>
    <w:lvl w:ilvl="0" w:tplc="F07EB484">
      <w:numFmt w:val="bullet"/>
      <w:lvlText w:val="•"/>
      <w:lvlJc w:val="left"/>
      <w:pPr>
        <w:ind w:left="18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2CE8E2">
      <w:numFmt w:val="bullet"/>
      <w:lvlText w:val=""/>
      <w:lvlJc w:val="left"/>
      <w:pPr>
        <w:ind w:left="29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750162A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3" w:tplc="C97AE2FE"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ar-SA"/>
      </w:rPr>
    </w:lvl>
    <w:lvl w:ilvl="4" w:tplc="C5A87922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5" w:tplc="8BD011D2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6" w:tplc="254C434E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7" w:tplc="7ABCE440">
      <w:numFmt w:val="bullet"/>
      <w:lvlText w:val="•"/>
      <w:lvlJc w:val="left"/>
      <w:pPr>
        <w:ind w:left="8626" w:hanging="360"/>
      </w:pPr>
      <w:rPr>
        <w:rFonts w:hint="default"/>
        <w:lang w:val="en-US" w:eastAsia="en-US" w:bidi="ar-SA"/>
      </w:rPr>
    </w:lvl>
    <w:lvl w:ilvl="8" w:tplc="14961EBA">
      <w:numFmt w:val="bullet"/>
      <w:lvlText w:val="•"/>
      <w:lvlJc w:val="left"/>
      <w:pPr>
        <w:ind w:left="9577" w:hanging="360"/>
      </w:pPr>
      <w:rPr>
        <w:rFonts w:hint="default"/>
        <w:lang w:val="en-US" w:eastAsia="en-US" w:bidi="ar-SA"/>
      </w:rPr>
    </w:lvl>
  </w:abstractNum>
  <w:num w:numId="1" w16cid:durableId="614793334">
    <w:abstractNumId w:val="1"/>
  </w:num>
  <w:num w:numId="2" w16cid:durableId="1867136893">
    <w:abstractNumId w:val="3"/>
  </w:num>
  <w:num w:numId="3" w16cid:durableId="1531071260">
    <w:abstractNumId w:val="2"/>
  </w:num>
  <w:num w:numId="4" w16cid:durableId="80592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8F"/>
    <w:rsid w:val="0006318A"/>
    <w:rsid w:val="0008756B"/>
    <w:rsid w:val="002C67A1"/>
    <w:rsid w:val="00303573"/>
    <w:rsid w:val="0062207E"/>
    <w:rsid w:val="007E383F"/>
    <w:rsid w:val="00C93E8F"/>
    <w:rsid w:val="00D7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C0BB"/>
  <w15:chartTrackingRefBased/>
  <w15:docId w15:val="{B9A94CA9-F7A4-441C-9EC7-DF92E301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Andy (DNREC)</dc:creator>
  <cp:keywords/>
  <dc:description/>
  <cp:lastModifiedBy>Bowman, Andy (DNREC)</cp:lastModifiedBy>
  <cp:revision>2</cp:revision>
  <dcterms:created xsi:type="dcterms:W3CDTF">2024-06-11T11:42:00Z</dcterms:created>
  <dcterms:modified xsi:type="dcterms:W3CDTF">2024-06-14T11:07:00Z</dcterms:modified>
</cp:coreProperties>
</file>